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494A" w14:textId="10C1526D" w:rsidR="006B0499" w:rsidRDefault="00AC4DA9">
      <w:r>
        <w:t>Note of PPG AGM – 16</w:t>
      </w:r>
      <w:r w:rsidRPr="00AC4DA9">
        <w:rPr>
          <w:vertAlign w:val="superscript"/>
        </w:rPr>
        <w:t>th</w:t>
      </w:r>
      <w:r>
        <w:t xml:space="preserve"> January 2024</w:t>
      </w:r>
    </w:p>
    <w:p w14:paraId="6383E44E" w14:textId="17E0419C" w:rsidR="00AC4DA9" w:rsidRDefault="00AC4DA9"/>
    <w:p w14:paraId="1141C515" w14:textId="1B1B4DE3" w:rsidR="00AC4DA9" w:rsidRDefault="00AC4DA9">
      <w:r>
        <w:t>Attendance</w:t>
      </w:r>
    </w:p>
    <w:p w14:paraId="0187CA6C" w14:textId="47BB3642" w:rsidR="00AC4DA9" w:rsidRDefault="00AC4DA9">
      <w:r>
        <w:t>Chair – Pam Reader, Secretary – Clare Shepherd</w:t>
      </w:r>
    </w:p>
    <w:p w14:paraId="741D69D3" w14:textId="35560246" w:rsidR="00AC4DA9" w:rsidRDefault="00AC4DA9">
      <w:r>
        <w:t>Eleanor Judge, Kathleen Sutton, Hazel Bulcock, Malcolm Burton, Emma Hayton, Mike Palin, Martin Elgie, Mark Bennett (Dyneley House Surgery)</w:t>
      </w:r>
    </w:p>
    <w:p w14:paraId="76B46260" w14:textId="7F54BE8C" w:rsidR="00AC4DA9" w:rsidRDefault="00AC4DA9">
      <w:r>
        <w:t>Apologies – Judith Benjamin</w:t>
      </w:r>
    </w:p>
    <w:p w14:paraId="711F0E06" w14:textId="4F69DE1C" w:rsidR="00AC4DA9" w:rsidRDefault="00AC4DA9"/>
    <w:p w14:paraId="2B7AC199" w14:textId="33D50C9B" w:rsidR="00AC4DA9" w:rsidRDefault="00AC4DA9">
      <w:r>
        <w:t>The minutes of the previous AGM were agreed as an accurate record – proposed by Chair and seconded by Martin Elgie.</w:t>
      </w:r>
    </w:p>
    <w:p w14:paraId="02BE9122" w14:textId="26EFE083" w:rsidR="00AC4DA9" w:rsidRPr="00AC4DA9" w:rsidRDefault="00AC4DA9">
      <w:r>
        <w:t>It was agreed at the previous AGM that in future there would be five meetings a year of the PPG in addition to the AGM.</w:t>
      </w:r>
      <w:r>
        <w:rPr>
          <w:b/>
          <w:bCs/>
        </w:rPr>
        <w:br/>
      </w:r>
    </w:p>
    <w:p w14:paraId="69B9B4E4" w14:textId="63D28018" w:rsidR="00AC4DA9" w:rsidRDefault="00AC4DA9">
      <w:pPr>
        <w:rPr>
          <w:b/>
          <w:bCs/>
        </w:rPr>
      </w:pPr>
      <w:r>
        <w:rPr>
          <w:b/>
          <w:bCs/>
        </w:rPr>
        <w:t>Nominations for officers</w:t>
      </w:r>
    </w:p>
    <w:p w14:paraId="1D890226" w14:textId="057016F1" w:rsidR="00AC4DA9" w:rsidRDefault="00AC4DA9">
      <w:r w:rsidRPr="00AC4DA9">
        <w:t xml:space="preserve">Malcolm </w:t>
      </w:r>
      <w:r>
        <w:t xml:space="preserve">Burton was appointed as Chair of the PPG, Pam Reader offered to support Malcolm in this new </w:t>
      </w:r>
      <w:proofErr w:type="gramStart"/>
      <w:r>
        <w:t>role</w:t>
      </w:r>
      <w:proofErr w:type="gramEnd"/>
      <w:r>
        <w:t xml:space="preserve"> but she will not have a formal role in the PPG.</w:t>
      </w:r>
    </w:p>
    <w:p w14:paraId="382CC5BC" w14:textId="6D092343" w:rsidR="00AC4DA9" w:rsidRDefault="00AC4DA9">
      <w:r>
        <w:t>Clare Shepherd stood down as secretary – in future secretarial support will be provided by Dyn</w:t>
      </w:r>
      <w:r w:rsidR="001777C4">
        <w:t>e</w:t>
      </w:r>
      <w:r>
        <w:t>ley House Surgery.</w:t>
      </w:r>
    </w:p>
    <w:p w14:paraId="005D3A18" w14:textId="3042FE83" w:rsidR="00AF2654" w:rsidRDefault="00AF2654">
      <w:pPr>
        <w:rPr>
          <w:b/>
          <w:bCs/>
        </w:rPr>
      </w:pPr>
      <w:r>
        <w:rPr>
          <w:b/>
          <w:bCs/>
        </w:rPr>
        <w:t>PPG Committee members</w:t>
      </w:r>
    </w:p>
    <w:p w14:paraId="152AA6FB" w14:textId="047B8216" w:rsidR="00AF2654" w:rsidRDefault="00AF2654">
      <w:r w:rsidRPr="00AF2654">
        <w:t xml:space="preserve">Kathleen </w:t>
      </w:r>
      <w:r>
        <w:t>Sutton resigned from the committee and was thanked for her contribution. All other present members agreed to continue. Judith Benjamin had also indicated that she wished to continue.</w:t>
      </w:r>
    </w:p>
    <w:p w14:paraId="113A2F95" w14:textId="388C3D38" w:rsidR="00AF2654" w:rsidRPr="00AF2654" w:rsidRDefault="00AF2654">
      <w:pPr>
        <w:rPr>
          <w:b/>
          <w:bCs/>
        </w:rPr>
      </w:pPr>
      <w:r w:rsidRPr="00AF2654">
        <w:rPr>
          <w:b/>
          <w:bCs/>
        </w:rPr>
        <w:t>PPG workplan for 2024</w:t>
      </w:r>
    </w:p>
    <w:p w14:paraId="3532AA87" w14:textId="4856BAF3" w:rsidR="00AF2654" w:rsidRDefault="00AF2654">
      <w:r>
        <w:t xml:space="preserve">MB set out that the key three challenges facing the practice are extending the building, telephone access and staff turnover. It was agreed that the PPG would support with a patient survey at a later point in the year gauging patient’s views of the building </w:t>
      </w:r>
      <w:proofErr w:type="gramStart"/>
      <w:r>
        <w:t>in order to</w:t>
      </w:r>
      <w:proofErr w:type="gramEnd"/>
      <w:r>
        <w:t xml:space="preserve"> build evidence in support of improvements or expansion. They would also look to provide training on the use of PATCHS for patients, following a model used at Grange Park Surgery. Pam Reader will contact the PPG Chair at Gran</w:t>
      </w:r>
      <w:r w:rsidR="00E3097C">
        <w:t>ge and will liaise with Mark and Joanna to put in a small grant bid to Craven Communities Together Small Grant Scheme.</w:t>
      </w:r>
    </w:p>
    <w:p w14:paraId="424EDBA9" w14:textId="2293416A" w:rsidR="00E3097C" w:rsidRPr="00E3097C" w:rsidRDefault="00E3097C">
      <w:pPr>
        <w:rPr>
          <w:b/>
          <w:bCs/>
        </w:rPr>
      </w:pPr>
      <w:r w:rsidRPr="00E3097C">
        <w:rPr>
          <w:b/>
          <w:bCs/>
        </w:rPr>
        <w:t>Other business</w:t>
      </w:r>
    </w:p>
    <w:p w14:paraId="508B6C56" w14:textId="37B05756" w:rsidR="00E3097C" w:rsidRDefault="00E3097C">
      <w:r>
        <w:t xml:space="preserve">Some concerns were raised about medication reviews and delays in receiving prescriptions. There was praise for the </w:t>
      </w:r>
      <w:proofErr w:type="gramStart"/>
      <w:r>
        <w:t>high quality</w:t>
      </w:r>
      <w:proofErr w:type="gramEnd"/>
      <w:r>
        <w:t xml:space="preserve"> service provided by Awais Ramzan. MB agreed to </w:t>
      </w:r>
      <w:proofErr w:type="gramStart"/>
      <w:r>
        <w:t>look into</w:t>
      </w:r>
      <w:proofErr w:type="gramEnd"/>
      <w:r>
        <w:t xml:space="preserve"> the text message that is sent to book medication reviews to ensure that it is clear that patients need to speak to reception to book an appointment and not to select the prescribing admin team. MB clarified that blood tests for hospital appointments are carried out at the hospital and not in the surgery.</w:t>
      </w:r>
    </w:p>
    <w:p w14:paraId="03134BB9" w14:textId="7B35BC2A" w:rsidR="00E3097C" w:rsidRDefault="00E3097C">
      <w:r>
        <w:t>Members of the PPG offered to be ‘guinea pig patients’ for medical students at DHS.</w:t>
      </w:r>
    </w:p>
    <w:p w14:paraId="57808254" w14:textId="76FCF689" w:rsidR="00E3097C" w:rsidRDefault="00E3097C">
      <w:r>
        <w:lastRenderedPageBreak/>
        <w:t>Next meeting dates</w:t>
      </w:r>
    </w:p>
    <w:p w14:paraId="618AE84B" w14:textId="4CEEAE79" w:rsidR="00E3097C" w:rsidRDefault="00E3097C">
      <w:r>
        <w:t>Committee meeting – 19</w:t>
      </w:r>
      <w:r w:rsidRPr="00E3097C">
        <w:rPr>
          <w:vertAlign w:val="superscript"/>
        </w:rPr>
        <w:t>th</w:t>
      </w:r>
      <w:r>
        <w:t xml:space="preserve"> March 2024</w:t>
      </w:r>
    </w:p>
    <w:p w14:paraId="7BA826EE" w14:textId="27142209" w:rsidR="00E3097C" w:rsidRDefault="00E3097C">
      <w:r>
        <w:t>AGM – 21</w:t>
      </w:r>
      <w:r w:rsidRPr="00E3097C">
        <w:rPr>
          <w:vertAlign w:val="superscript"/>
        </w:rPr>
        <w:t>st</w:t>
      </w:r>
      <w:r>
        <w:t xml:space="preserve"> January 2025</w:t>
      </w:r>
    </w:p>
    <w:p w14:paraId="1554F668" w14:textId="77777777" w:rsidR="00E3097C" w:rsidRPr="00E3097C" w:rsidRDefault="00E3097C"/>
    <w:sectPr w:rsidR="00E3097C" w:rsidRPr="00E30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A9"/>
    <w:rsid w:val="001777C4"/>
    <w:rsid w:val="006B0499"/>
    <w:rsid w:val="00A47CFA"/>
    <w:rsid w:val="00AC4DA9"/>
    <w:rsid w:val="00AF2654"/>
    <w:rsid w:val="00E30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43EA"/>
  <w15:chartTrackingRefBased/>
  <w15:docId w15:val="{6B4E038C-284A-4D9A-8973-425C69FC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Mark</dc:creator>
  <cp:keywords/>
  <dc:description/>
  <cp:lastModifiedBy>Antemes Joanna</cp:lastModifiedBy>
  <cp:revision>3</cp:revision>
  <dcterms:created xsi:type="dcterms:W3CDTF">2024-01-29T13:52:00Z</dcterms:created>
  <dcterms:modified xsi:type="dcterms:W3CDTF">2024-01-29T15:04:00Z</dcterms:modified>
</cp:coreProperties>
</file>